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8E" w:rsidRDefault="00D36F8E" w:rsidP="00D36F8E">
      <w:r>
        <w:t>Pastor’s Message (6)</w:t>
      </w:r>
    </w:p>
    <w:p w:rsidR="00D36F8E" w:rsidRDefault="00D36F8E" w:rsidP="00D36F8E"/>
    <w:p w:rsidR="00D36F8E" w:rsidRDefault="00D36F8E" w:rsidP="00D36F8E">
      <w:r>
        <w:t>I will quote the remainder of the Columbia Magazine article with excerpts from St. John Paul II’s encyclical, The Gospel of Life. As we are all participating in the extraordinary measures and sacrifices to save the vulnerable in our communities from the deadly Covid19 pandemic, we can marvel at how silent and indifferent our secular culture is toward the many vulnerable human beings being wiped out daily by the moral evils of abortion and euthanasia. I may marvel at how silent and indifferent I am, day by day, in the face of this evil.</w:t>
      </w:r>
    </w:p>
    <w:p w:rsidR="00D36F8E" w:rsidRDefault="00D36F8E" w:rsidP="00D36F8E"/>
    <w:p w:rsidR="00D36F8E" w:rsidRDefault="00D36F8E" w:rsidP="00D36F8E">
      <w:r>
        <w:t>SUPPORTING MOTHERS AND FAMILIES</w:t>
      </w:r>
    </w:p>
    <w:p w:rsidR="00D36F8E" w:rsidRDefault="00D36F8E" w:rsidP="00D36F8E">
      <w:r>
        <w:t xml:space="preserve">By virtue of our sharing in Christ’s royal mission, our support and promotion of human life must be accomplished through the </w:t>
      </w:r>
      <w:r>
        <w:rPr>
          <w:i/>
        </w:rPr>
        <w:t xml:space="preserve">service of charity </w:t>
      </w:r>
      <w:r>
        <w:t xml:space="preserve">which finds expression in personal witness, various forms of volunteer work, social activity and political commitment. … To this end, appropriate and effective programs of </w:t>
      </w:r>
      <w:r>
        <w:rPr>
          <w:i/>
        </w:rPr>
        <w:t>support for new life</w:t>
      </w:r>
      <w:r>
        <w:t xml:space="preserve"> must be implemented, with special closeness to mothers who, even without the help of the father, are not afraid to bring their child into the world and raise it (87). …</w:t>
      </w:r>
    </w:p>
    <w:p w:rsidR="00D36F8E" w:rsidRDefault="00D36F8E" w:rsidP="00D36F8E">
      <w:r>
        <w:t xml:space="preserve">   Within the “people of life and the people for life,” </w:t>
      </w:r>
      <w:r>
        <w:rPr>
          <w:i/>
        </w:rPr>
        <w:t xml:space="preserve">the family has a decisive responsibility. </w:t>
      </w:r>
      <w:r>
        <w:t>This responsibility flows from its very nature as a community of life and love, founded upon marriage, and from its mission to “guard, reveal and communicate love</w:t>
      </w:r>
      <w:proofErr w:type="gramStart"/>
      <w:r>
        <w:t>.”…</w:t>
      </w:r>
      <w:proofErr w:type="gramEnd"/>
      <w:r>
        <w:t xml:space="preserve"> As the </w:t>
      </w:r>
      <w:r>
        <w:rPr>
          <w:i/>
        </w:rPr>
        <w:t xml:space="preserve">domestic church, </w:t>
      </w:r>
      <w:r>
        <w:t xml:space="preserve">the family is summoned to proclaim, celebrate and serve the </w:t>
      </w:r>
      <w:r>
        <w:rPr>
          <w:i/>
        </w:rPr>
        <w:t xml:space="preserve">Gospel of life. </w:t>
      </w:r>
      <w:r>
        <w:t xml:space="preserve">This is a responsibility which first concerns married couples, called to be givers of life, on the basis of an ever greater </w:t>
      </w:r>
      <w:r>
        <w:rPr>
          <w:i/>
        </w:rPr>
        <w:t>awareness of the meaning of procreation</w:t>
      </w:r>
      <w:r>
        <w:t xml:space="preserve"> as a unique event which clearly reveals that </w:t>
      </w:r>
      <w:r>
        <w:rPr>
          <w:i/>
        </w:rPr>
        <w:t xml:space="preserve">human life is a gift received in order then to be given as a gift </w:t>
      </w:r>
      <w:r>
        <w:t>(92). …</w:t>
      </w:r>
    </w:p>
    <w:p w:rsidR="00D36F8E" w:rsidRDefault="00D36F8E" w:rsidP="00D36F8E">
      <w:r>
        <w:t xml:space="preserve">   In order to fulfill its vocation as the “sanctuary of life,” as the cell of a society which loves and welcomes life, </w:t>
      </w:r>
      <w:r>
        <w:rPr>
          <w:i/>
        </w:rPr>
        <w:t xml:space="preserve">the family urgently needs to be helped and supported </w:t>
      </w:r>
      <w:r>
        <w:t>(94).</w:t>
      </w:r>
    </w:p>
    <w:p w:rsidR="00D36F8E" w:rsidRDefault="00D36F8E" w:rsidP="00D36F8E"/>
    <w:p w:rsidR="00D36F8E" w:rsidRDefault="00D36F8E" w:rsidP="00D36F8E">
      <w:r>
        <w:t>AN EDUCATION OF LOVE</w:t>
      </w:r>
    </w:p>
    <w:p w:rsidR="00D36F8E" w:rsidRDefault="00D36F8E" w:rsidP="00D36F8E">
      <w:r>
        <w:t xml:space="preserve">There is a need for education about the value of life </w:t>
      </w:r>
      <w:r>
        <w:rPr>
          <w:i/>
        </w:rPr>
        <w:t xml:space="preserve">from its very origins. </w:t>
      </w:r>
      <w:r>
        <w:t>It is an illusion to think that we can build a true culture of life if we do not help the young to accept and experience sexuality and love and the whole of life according to their true meaning and in their close interconnection. Sexuality, which enriches the whole person, “manifests its inmost meaning in leading the person to the gift of self in love.” The trivialization of sexuality is among the principal factors which have led to contempt for new life. Only true love is able to protect life. (97). …</w:t>
      </w:r>
    </w:p>
    <w:p w:rsidR="00D36F8E" w:rsidRDefault="00D36F8E" w:rsidP="00D36F8E">
      <w:pPr>
        <w:rPr>
          <w:i/>
        </w:rPr>
      </w:pPr>
      <w:r>
        <w:t xml:space="preserve">   In a word we can say that the cultural change which we are calling for demands from everyone the courage to </w:t>
      </w:r>
      <w:r>
        <w:rPr>
          <w:i/>
        </w:rPr>
        <w:t xml:space="preserve">adopt a new lifestyle, </w:t>
      </w:r>
      <w:r>
        <w:t xml:space="preserve">consisting in making practical choices – at the personal, family, social and international level – on the basis of a correct scale of values: </w:t>
      </w:r>
      <w:r>
        <w:rPr>
          <w:i/>
        </w:rPr>
        <w:t>the primacy of being over having, of the person over things (98). …</w:t>
      </w:r>
    </w:p>
    <w:p w:rsidR="00D36F8E" w:rsidRDefault="00D36F8E" w:rsidP="00D36F8E">
      <w:r>
        <w:rPr>
          <w:i/>
        </w:rPr>
        <w:t xml:space="preserve">   The Gospel of life</w:t>
      </w:r>
      <w:r>
        <w:t xml:space="preserve"> is not for believers alone: </w:t>
      </w:r>
      <w:r>
        <w:rPr>
          <w:i/>
        </w:rPr>
        <w:t xml:space="preserve">It is for everyone. </w:t>
      </w:r>
      <w:r>
        <w:t xml:space="preserve">… To be actively pro-life is to contribute to the </w:t>
      </w:r>
      <w:r>
        <w:rPr>
          <w:i/>
        </w:rPr>
        <w:t xml:space="preserve">renewal of society </w:t>
      </w:r>
      <w:r>
        <w:t>through the promotion of the common good (101).</w:t>
      </w:r>
    </w:p>
    <w:p w:rsidR="00D36F8E" w:rsidRDefault="00D36F8E" w:rsidP="00D36F8E"/>
    <w:p w:rsidR="00D36F8E" w:rsidRDefault="00D36F8E" w:rsidP="00D36F8E">
      <w:pPr>
        <w:rPr>
          <w:b/>
        </w:rPr>
      </w:pPr>
      <w:r>
        <w:rPr>
          <w:b/>
        </w:rPr>
        <w:t>Easter Season Greetings, with Hope for Life, Fr. John</w:t>
      </w:r>
    </w:p>
    <w:p w:rsidR="00AB793D" w:rsidRDefault="00AB793D"/>
    <w:p w:rsidR="00821787" w:rsidRDefault="00821787" w:rsidP="00473582">
      <w:pPr>
        <w:autoSpaceDE w:val="0"/>
        <w:autoSpaceDN w:val="0"/>
        <w:adjustRightInd w:val="0"/>
      </w:pPr>
    </w:p>
    <w:p w:rsidR="00821787" w:rsidRDefault="00821787" w:rsidP="00473582">
      <w:pPr>
        <w:autoSpaceDE w:val="0"/>
        <w:autoSpaceDN w:val="0"/>
        <w:adjustRightInd w:val="0"/>
      </w:pPr>
    </w:p>
    <w:p w:rsidR="00821787" w:rsidRDefault="00821787" w:rsidP="00473582">
      <w:pPr>
        <w:autoSpaceDE w:val="0"/>
        <w:autoSpaceDN w:val="0"/>
        <w:adjustRightInd w:val="0"/>
      </w:pPr>
    </w:p>
    <w:p w:rsidR="00473582" w:rsidRPr="00F41A1B" w:rsidRDefault="00473582" w:rsidP="00473582">
      <w:pPr>
        <w:autoSpaceDE w:val="0"/>
        <w:autoSpaceDN w:val="0"/>
        <w:adjustRightInd w:val="0"/>
        <w:rPr>
          <w:rFonts w:cstheme="minorHAnsi"/>
          <w:bCs/>
          <w:color w:val="000000"/>
          <w:lang w:val="es-MX"/>
        </w:rPr>
      </w:pPr>
      <w:r w:rsidRPr="00F41A1B">
        <w:rPr>
          <w:rFonts w:cstheme="minorHAnsi"/>
          <w:bCs/>
          <w:color w:val="000000"/>
          <w:lang w:val="es-MX"/>
        </w:rPr>
        <w:lastRenderedPageBreak/>
        <w:t>Mensaje del Pastor (6)</w:t>
      </w:r>
    </w:p>
    <w:p w:rsidR="00473582" w:rsidRPr="00F41A1B" w:rsidRDefault="00473582" w:rsidP="00473582">
      <w:pPr>
        <w:autoSpaceDE w:val="0"/>
        <w:autoSpaceDN w:val="0"/>
        <w:adjustRightInd w:val="0"/>
        <w:rPr>
          <w:rFonts w:cstheme="minorHAnsi"/>
          <w:bCs/>
          <w:color w:val="000000"/>
          <w:lang w:val="es-MX"/>
        </w:rPr>
      </w:pPr>
    </w:p>
    <w:p w:rsidR="00473582" w:rsidRPr="00F41A1B" w:rsidRDefault="00473582" w:rsidP="00473582">
      <w:pPr>
        <w:autoSpaceDE w:val="0"/>
        <w:autoSpaceDN w:val="0"/>
        <w:adjustRightInd w:val="0"/>
        <w:rPr>
          <w:rFonts w:cstheme="minorHAnsi"/>
          <w:bCs/>
          <w:color w:val="000000"/>
          <w:lang w:val="es-MX"/>
        </w:rPr>
      </w:pPr>
      <w:r w:rsidRPr="00F41A1B">
        <w:rPr>
          <w:rFonts w:cstheme="minorHAnsi"/>
          <w:bCs/>
          <w:color w:val="000000"/>
          <w:lang w:val="es-MX"/>
        </w:rPr>
        <w:t>Voy a citaré el resto del artículo de la Revista Columbia</w:t>
      </w:r>
      <w:r w:rsidR="00F41A1B" w:rsidRPr="00F41A1B">
        <w:rPr>
          <w:rFonts w:cstheme="minorHAnsi"/>
          <w:bCs/>
          <w:color w:val="000000"/>
          <w:lang w:val="es-MX"/>
        </w:rPr>
        <w:t xml:space="preserve"> con extractos de la encíclica de San Juan Pablo II, El Evangelio de la Vida.  Como todos estamos participando en las medidas y sacrificios extraordinarios para salvar a los vulnerables en nuestras comunidades de la mortal pandemia de Covid19, podemos maravillarnos de cual silenciosa e indiferente es nuestra cultura secular hacia los muchos seres humanos vulnerables que son eliminados diariamente por los males morales de aborto y eutanasia.  Puedo maravillarme de los silencios e indiferente que soy, día a día, frente a este mal.</w:t>
      </w:r>
    </w:p>
    <w:p w:rsidR="00F41A1B" w:rsidRPr="00F41A1B" w:rsidRDefault="00F41A1B" w:rsidP="00473582">
      <w:pPr>
        <w:autoSpaceDE w:val="0"/>
        <w:autoSpaceDN w:val="0"/>
        <w:adjustRightInd w:val="0"/>
        <w:rPr>
          <w:rFonts w:cstheme="minorHAnsi"/>
          <w:bCs/>
          <w:color w:val="000000"/>
          <w:lang w:val="es-MX"/>
        </w:rPr>
      </w:pPr>
    </w:p>
    <w:p w:rsidR="00473582" w:rsidRPr="00F41A1B" w:rsidRDefault="00473582" w:rsidP="00473582">
      <w:pPr>
        <w:autoSpaceDE w:val="0"/>
        <w:autoSpaceDN w:val="0"/>
        <w:adjustRightInd w:val="0"/>
        <w:rPr>
          <w:rFonts w:cstheme="minorHAnsi"/>
          <w:b/>
          <w:bCs/>
          <w:color w:val="000000"/>
          <w:lang w:val="es-MX"/>
        </w:rPr>
      </w:pPr>
      <w:r w:rsidRPr="00F41A1B">
        <w:rPr>
          <w:rFonts w:cstheme="minorHAnsi"/>
          <w:b/>
          <w:bCs/>
          <w:color w:val="000000"/>
          <w:lang w:val="es-MX"/>
        </w:rPr>
        <w:t>APOYO A LAS MADRES Y FAMILIAS</w:t>
      </w:r>
    </w:p>
    <w:p w:rsidR="00473582" w:rsidRPr="00F41A1B" w:rsidRDefault="00473582" w:rsidP="00473582">
      <w:pPr>
        <w:autoSpaceDE w:val="0"/>
        <w:autoSpaceDN w:val="0"/>
        <w:adjustRightInd w:val="0"/>
        <w:rPr>
          <w:rFonts w:cstheme="minorHAnsi"/>
          <w:color w:val="000000"/>
          <w:lang w:val="es-MX"/>
        </w:rPr>
      </w:pPr>
      <w:r w:rsidRPr="00F41A1B">
        <w:rPr>
          <w:rFonts w:cstheme="minorHAnsi"/>
          <w:color w:val="000000"/>
          <w:lang w:val="es-MX"/>
        </w:rPr>
        <w:t xml:space="preserve">En virtud de la participación en la </w:t>
      </w:r>
      <w:r w:rsidR="00F41A1B">
        <w:rPr>
          <w:rFonts w:cstheme="minorHAnsi"/>
          <w:color w:val="000000"/>
          <w:lang w:val="es-MX"/>
        </w:rPr>
        <w:t xml:space="preserve">misión real de Cristo, el apoyo </w:t>
      </w:r>
      <w:r w:rsidRPr="00F41A1B">
        <w:rPr>
          <w:rFonts w:cstheme="minorHAnsi"/>
          <w:color w:val="000000"/>
          <w:lang w:val="es-MX"/>
        </w:rPr>
        <w:t>y la promoción de la vida huma</w:t>
      </w:r>
      <w:r w:rsidR="00F41A1B">
        <w:rPr>
          <w:rFonts w:cstheme="minorHAnsi"/>
          <w:color w:val="000000"/>
          <w:lang w:val="es-MX"/>
        </w:rPr>
        <w:t xml:space="preserve">na deben realizarse mediante el </w:t>
      </w:r>
      <w:r w:rsidRPr="00F41A1B">
        <w:rPr>
          <w:rFonts w:cstheme="minorHAnsi"/>
          <w:i/>
          <w:iCs/>
          <w:color w:val="000000"/>
          <w:lang w:val="es-MX"/>
        </w:rPr>
        <w:t>servicio de la caridad</w:t>
      </w:r>
      <w:r w:rsidRPr="00F41A1B">
        <w:rPr>
          <w:rFonts w:cstheme="minorHAnsi"/>
          <w:color w:val="000000"/>
          <w:lang w:val="es-MX"/>
        </w:rPr>
        <w:t>, que se manifi</w:t>
      </w:r>
      <w:r w:rsidR="00F41A1B">
        <w:rPr>
          <w:rFonts w:cstheme="minorHAnsi"/>
          <w:color w:val="000000"/>
          <w:lang w:val="es-MX"/>
        </w:rPr>
        <w:t xml:space="preserve">esta en el testimonio personal, </w:t>
      </w:r>
      <w:r w:rsidRPr="00F41A1B">
        <w:rPr>
          <w:rFonts w:cstheme="minorHAnsi"/>
          <w:color w:val="000000"/>
          <w:lang w:val="es-MX"/>
        </w:rPr>
        <w:t>en las diversas formas de volunta</w:t>
      </w:r>
      <w:r w:rsidR="00F41A1B">
        <w:rPr>
          <w:rFonts w:cstheme="minorHAnsi"/>
          <w:color w:val="000000"/>
          <w:lang w:val="es-MX"/>
        </w:rPr>
        <w:t xml:space="preserve">riado, en la animación social y </w:t>
      </w:r>
      <w:r w:rsidRPr="00F41A1B">
        <w:rPr>
          <w:rFonts w:cstheme="minorHAnsi"/>
          <w:color w:val="000000"/>
          <w:lang w:val="es-MX"/>
        </w:rPr>
        <w:t xml:space="preserve">en el compromiso político. … </w:t>
      </w:r>
      <w:r w:rsidR="00F41A1B">
        <w:rPr>
          <w:rFonts w:cstheme="minorHAnsi"/>
          <w:color w:val="000000"/>
          <w:lang w:val="es-MX"/>
        </w:rPr>
        <w:t xml:space="preserve">En este sentido, se deben poner </w:t>
      </w:r>
      <w:r w:rsidRPr="00F41A1B">
        <w:rPr>
          <w:rFonts w:cstheme="minorHAnsi"/>
          <w:color w:val="000000"/>
          <w:lang w:val="es-MX"/>
        </w:rPr>
        <w:t>en práctica</w:t>
      </w:r>
      <w:r w:rsidR="00F41A1B">
        <w:rPr>
          <w:rFonts w:cstheme="minorHAnsi"/>
          <w:color w:val="000000"/>
          <w:lang w:val="es-MX"/>
        </w:rPr>
        <w:t xml:space="preserve"> formas discretas y eficaces de </w:t>
      </w:r>
      <w:r w:rsidRPr="00F41A1B">
        <w:rPr>
          <w:rFonts w:cstheme="minorHAnsi"/>
          <w:i/>
          <w:iCs/>
          <w:color w:val="000000"/>
          <w:lang w:val="es-MX"/>
        </w:rPr>
        <w:t>acompañamiento de la</w:t>
      </w:r>
      <w:r w:rsidR="00F41A1B">
        <w:rPr>
          <w:rFonts w:cstheme="minorHAnsi"/>
          <w:color w:val="000000"/>
          <w:lang w:val="es-MX"/>
        </w:rPr>
        <w:t xml:space="preserve"> </w:t>
      </w:r>
      <w:r w:rsidRPr="00F41A1B">
        <w:rPr>
          <w:rFonts w:cstheme="minorHAnsi"/>
          <w:i/>
          <w:iCs/>
          <w:color w:val="000000"/>
          <w:lang w:val="es-MX"/>
        </w:rPr>
        <w:t>vida naciente</w:t>
      </w:r>
      <w:r w:rsidRPr="00F41A1B">
        <w:rPr>
          <w:rFonts w:cstheme="minorHAnsi"/>
          <w:color w:val="000000"/>
          <w:lang w:val="es-MX"/>
        </w:rPr>
        <w:t>, con una especial cercanía a aquellas madres que,</w:t>
      </w:r>
    </w:p>
    <w:p w:rsidR="00473582" w:rsidRPr="00F41A1B" w:rsidRDefault="00473582" w:rsidP="00473582">
      <w:pPr>
        <w:autoSpaceDE w:val="0"/>
        <w:autoSpaceDN w:val="0"/>
        <w:adjustRightInd w:val="0"/>
        <w:rPr>
          <w:rFonts w:cstheme="minorHAnsi"/>
          <w:color w:val="000000"/>
          <w:lang w:val="es-MX"/>
        </w:rPr>
      </w:pPr>
      <w:r w:rsidRPr="00F41A1B">
        <w:rPr>
          <w:rFonts w:cstheme="minorHAnsi"/>
          <w:color w:val="000000"/>
          <w:lang w:val="es-MX"/>
        </w:rPr>
        <w:t>incluso sin el apoyo del pad</w:t>
      </w:r>
      <w:r w:rsidR="00F41A1B">
        <w:rPr>
          <w:rFonts w:cstheme="minorHAnsi"/>
          <w:color w:val="000000"/>
          <w:lang w:val="es-MX"/>
        </w:rPr>
        <w:t xml:space="preserve">re, no tienen miedo de traer al </w:t>
      </w:r>
      <w:r w:rsidRPr="00F41A1B">
        <w:rPr>
          <w:rFonts w:cstheme="minorHAnsi"/>
          <w:color w:val="000000"/>
          <w:lang w:val="es-MX"/>
        </w:rPr>
        <w:t>mundo su hijo y educarlo (87). …</w:t>
      </w:r>
    </w:p>
    <w:p w:rsidR="00473582" w:rsidRPr="00F41A1B" w:rsidRDefault="00473582" w:rsidP="00473582">
      <w:pPr>
        <w:autoSpaceDE w:val="0"/>
        <w:autoSpaceDN w:val="0"/>
        <w:adjustRightInd w:val="0"/>
        <w:rPr>
          <w:rFonts w:cstheme="minorHAnsi"/>
          <w:i/>
          <w:iCs/>
          <w:color w:val="000000"/>
          <w:lang w:val="es-MX"/>
        </w:rPr>
      </w:pPr>
      <w:r w:rsidRPr="00F41A1B">
        <w:rPr>
          <w:rFonts w:cstheme="minorHAnsi"/>
          <w:color w:val="000000"/>
          <w:lang w:val="es-MX"/>
        </w:rPr>
        <w:t xml:space="preserve">Dentro del “pueblo de la vida y para la vida”, es </w:t>
      </w:r>
      <w:r w:rsidR="00F41A1B">
        <w:rPr>
          <w:rFonts w:cstheme="minorHAnsi"/>
          <w:i/>
          <w:iCs/>
          <w:color w:val="000000"/>
          <w:lang w:val="es-MX"/>
        </w:rPr>
        <w:t xml:space="preserve">decisiva la </w:t>
      </w:r>
      <w:r w:rsidRPr="00F41A1B">
        <w:rPr>
          <w:rFonts w:cstheme="minorHAnsi"/>
          <w:i/>
          <w:iCs/>
          <w:color w:val="000000"/>
          <w:lang w:val="es-MX"/>
        </w:rPr>
        <w:t>responsabilidad de la familia</w:t>
      </w:r>
      <w:r w:rsidRPr="00F41A1B">
        <w:rPr>
          <w:rFonts w:cstheme="minorHAnsi"/>
          <w:color w:val="000000"/>
          <w:lang w:val="es-MX"/>
        </w:rPr>
        <w:t>: es una responsabilidad que brota</w:t>
      </w:r>
      <w:r w:rsidR="00F41A1B">
        <w:rPr>
          <w:rFonts w:cstheme="minorHAnsi"/>
          <w:i/>
          <w:iCs/>
          <w:color w:val="000000"/>
          <w:lang w:val="es-MX"/>
        </w:rPr>
        <w:t xml:space="preserve"> </w:t>
      </w:r>
      <w:r w:rsidRPr="00F41A1B">
        <w:rPr>
          <w:rFonts w:cstheme="minorHAnsi"/>
          <w:color w:val="000000"/>
          <w:lang w:val="es-MX"/>
        </w:rPr>
        <w:t>de su propia naturaleza — la de ser comunidad de vida y de</w:t>
      </w:r>
    </w:p>
    <w:p w:rsidR="00473582" w:rsidRPr="00F41A1B" w:rsidRDefault="00473582" w:rsidP="00473582">
      <w:pPr>
        <w:autoSpaceDE w:val="0"/>
        <w:autoSpaceDN w:val="0"/>
        <w:adjustRightInd w:val="0"/>
        <w:rPr>
          <w:rFonts w:cstheme="minorHAnsi"/>
          <w:color w:val="000000"/>
          <w:lang w:val="es-MX"/>
        </w:rPr>
      </w:pPr>
      <w:r w:rsidRPr="00F41A1B">
        <w:rPr>
          <w:rFonts w:cstheme="minorHAnsi"/>
          <w:color w:val="000000"/>
          <w:lang w:val="es-MX"/>
        </w:rPr>
        <w:t xml:space="preserve">amor, fundada sobre el matrimonio </w:t>
      </w:r>
      <w:r w:rsidR="00F41A1B">
        <w:rPr>
          <w:rFonts w:cstheme="minorHAnsi"/>
          <w:color w:val="000000"/>
          <w:lang w:val="es-MX"/>
        </w:rPr>
        <w:t xml:space="preserve">— y de su misión de “custodiar, revelar y comunicar el </w:t>
      </w:r>
      <w:r w:rsidRPr="00F41A1B">
        <w:rPr>
          <w:rFonts w:cstheme="minorHAnsi"/>
          <w:color w:val="000000"/>
          <w:lang w:val="es-MX"/>
        </w:rPr>
        <w:t xml:space="preserve">amor” … Como </w:t>
      </w:r>
      <w:r w:rsidRPr="00F41A1B">
        <w:rPr>
          <w:rFonts w:cstheme="minorHAnsi"/>
          <w:i/>
          <w:iCs/>
          <w:color w:val="000000"/>
          <w:lang w:val="es-MX"/>
        </w:rPr>
        <w:t>iglesia doméstica</w:t>
      </w:r>
      <w:r w:rsidR="00F41A1B">
        <w:rPr>
          <w:rFonts w:cstheme="minorHAnsi"/>
          <w:color w:val="000000"/>
          <w:lang w:val="es-MX"/>
        </w:rPr>
        <w:t xml:space="preserve">, </w:t>
      </w:r>
      <w:r w:rsidRPr="00F41A1B">
        <w:rPr>
          <w:rFonts w:cstheme="minorHAnsi"/>
          <w:color w:val="000000"/>
          <w:lang w:val="es-MX"/>
        </w:rPr>
        <w:t>la familia está llamada a</w:t>
      </w:r>
      <w:r w:rsidR="00F41A1B">
        <w:rPr>
          <w:rFonts w:cstheme="minorHAnsi"/>
          <w:color w:val="000000"/>
          <w:lang w:val="es-MX"/>
        </w:rPr>
        <w:t xml:space="preserve"> anunciar, celebrar y servir el </w:t>
      </w:r>
      <w:r w:rsidRPr="00F41A1B">
        <w:rPr>
          <w:rFonts w:cstheme="minorHAnsi"/>
          <w:i/>
          <w:iCs/>
          <w:color w:val="000000"/>
          <w:lang w:val="es-MX"/>
        </w:rPr>
        <w:t>Evangelio</w:t>
      </w:r>
      <w:r w:rsidR="00F41A1B">
        <w:rPr>
          <w:rFonts w:cstheme="minorHAnsi"/>
          <w:color w:val="000000"/>
          <w:lang w:val="es-MX"/>
        </w:rPr>
        <w:t xml:space="preserve"> </w:t>
      </w:r>
      <w:r w:rsidRPr="00F41A1B">
        <w:rPr>
          <w:rFonts w:cstheme="minorHAnsi"/>
          <w:i/>
          <w:iCs/>
          <w:color w:val="000000"/>
          <w:lang w:val="es-MX"/>
        </w:rPr>
        <w:t xml:space="preserve">de la vida. </w:t>
      </w:r>
      <w:r w:rsidR="00F41A1B">
        <w:rPr>
          <w:rFonts w:cstheme="minorHAnsi"/>
          <w:color w:val="000000"/>
          <w:lang w:val="es-MX"/>
        </w:rPr>
        <w:t xml:space="preserve">Es una tarea que corresponde principalmente a los esposos, llamados a transmitir la vida, siendo cada vez más </w:t>
      </w:r>
      <w:r w:rsidRPr="00F41A1B">
        <w:rPr>
          <w:rFonts w:cstheme="minorHAnsi"/>
          <w:i/>
          <w:iCs/>
          <w:color w:val="000000"/>
          <w:lang w:val="es-MX"/>
        </w:rPr>
        <w:t>conscientes del significado de la</w:t>
      </w:r>
      <w:r w:rsidR="00F41A1B">
        <w:rPr>
          <w:rFonts w:cstheme="minorHAnsi"/>
          <w:color w:val="000000"/>
          <w:lang w:val="es-MX"/>
        </w:rPr>
        <w:t xml:space="preserve"> </w:t>
      </w:r>
      <w:r w:rsidRPr="00F41A1B">
        <w:rPr>
          <w:rFonts w:cstheme="minorHAnsi"/>
          <w:i/>
          <w:iCs/>
          <w:color w:val="000000"/>
          <w:lang w:val="es-MX"/>
        </w:rPr>
        <w:t>procreación</w:t>
      </w:r>
      <w:r w:rsidR="00F41A1B">
        <w:rPr>
          <w:rFonts w:cstheme="minorHAnsi"/>
          <w:color w:val="000000"/>
          <w:lang w:val="es-MX"/>
        </w:rPr>
        <w:t xml:space="preserve">, como acontecimiento privilegiado en el cual </w:t>
      </w:r>
      <w:r w:rsidRPr="00F41A1B">
        <w:rPr>
          <w:rFonts w:cstheme="minorHAnsi"/>
          <w:color w:val="000000"/>
          <w:lang w:val="es-MX"/>
        </w:rPr>
        <w:t xml:space="preserve">se manifiesta que </w:t>
      </w:r>
      <w:r w:rsidRPr="00F41A1B">
        <w:rPr>
          <w:rFonts w:cstheme="minorHAnsi"/>
          <w:i/>
          <w:iCs/>
          <w:color w:val="000000"/>
          <w:lang w:val="es-MX"/>
        </w:rPr>
        <w:t>la vida humana</w:t>
      </w:r>
      <w:r w:rsidR="00F41A1B">
        <w:rPr>
          <w:rFonts w:cstheme="minorHAnsi"/>
          <w:color w:val="000000"/>
          <w:lang w:val="es-MX"/>
        </w:rPr>
        <w:t xml:space="preserve"> </w:t>
      </w:r>
      <w:r w:rsidR="00821787">
        <w:rPr>
          <w:rFonts w:cstheme="minorHAnsi"/>
          <w:i/>
          <w:iCs/>
          <w:color w:val="000000"/>
          <w:lang w:val="es-MX"/>
        </w:rPr>
        <w:t xml:space="preserve">es un don recibido para </w:t>
      </w:r>
      <w:proofErr w:type="spellStart"/>
      <w:r w:rsidRPr="00F41A1B">
        <w:rPr>
          <w:rFonts w:cstheme="minorHAnsi"/>
          <w:i/>
          <w:iCs/>
          <w:color w:val="000000"/>
          <w:lang w:val="es-MX"/>
        </w:rPr>
        <w:t>sera</w:t>
      </w:r>
      <w:proofErr w:type="spellEnd"/>
      <w:r w:rsidRPr="00F41A1B">
        <w:rPr>
          <w:rFonts w:cstheme="minorHAnsi"/>
          <w:i/>
          <w:iCs/>
          <w:color w:val="000000"/>
          <w:lang w:val="es-MX"/>
        </w:rPr>
        <w:t xml:space="preserve"> su vez dado </w:t>
      </w:r>
      <w:r w:rsidRPr="00F41A1B">
        <w:rPr>
          <w:rFonts w:cstheme="minorHAnsi"/>
          <w:color w:val="000000"/>
          <w:lang w:val="es-MX"/>
        </w:rPr>
        <w:t>(92). …</w:t>
      </w:r>
    </w:p>
    <w:p w:rsidR="00473582" w:rsidRPr="00F41A1B" w:rsidRDefault="00821787" w:rsidP="00473582">
      <w:pPr>
        <w:autoSpaceDE w:val="0"/>
        <w:autoSpaceDN w:val="0"/>
        <w:adjustRightInd w:val="0"/>
        <w:rPr>
          <w:rFonts w:cstheme="minorHAnsi"/>
          <w:color w:val="000000"/>
          <w:lang w:val="es-MX"/>
        </w:rPr>
      </w:pPr>
      <w:r>
        <w:rPr>
          <w:rFonts w:cstheme="minorHAnsi"/>
          <w:color w:val="000000"/>
          <w:lang w:val="es-MX"/>
        </w:rPr>
        <w:t xml:space="preserve">Para que pueda realizar su vocación de “santuario de la </w:t>
      </w:r>
      <w:r w:rsidR="00473582" w:rsidRPr="00F41A1B">
        <w:rPr>
          <w:rFonts w:cstheme="minorHAnsi"/>
          <w:color w:val="000000"/>
          <w:lang w:val="es-MX"/>
        </w:rPr>
        <w:t>vid</w:t>
      </w:r>
      <w:r>
        <w:rPr>
          <w:rFonts w:cstheme="minorHAnsi"/>
          <w:color w:val="000000"/>
          <w:lang w:val="es-MX"/>
        </w:rPr>
        <w:t xml:space="preserve">a”, como célula de una sociedad que ama y acoge la vida, </w:t>
      </w:r>
      <w:r w:rsidR="00473582" w:rsidRPr="00F41A1B">
        <w:rPr>
          <w:rFonts w:cstheme="minorHAnsi"/>
          <w:color w:val="000000"/>
          <w:lang w:val="es-MX"/>
        </w:rPr>
        <w:t xml:space="preserve">es necesario y urgente que </w:t>
      </w:r>
      <w:r w:rsidR="00473582" w:rsidRPr="00F41A1B">
        <w:rPr>
          <w:rFonts w:cstheme="minorHAnsi"/>
          <w:i/>
          <w:iCs/>
          <w:color w:val="000000"/>
          <w:lang w:val="es-MX"/>
        </w:rPr>
        <w:t>la familia</w:t>
      </w:r>
      <w:r>
        <w:rPr>
          <w:rFonts w:cstheme="minorHAnsi"/>
          <w:color w:val="000000"/>
          <w:lang w:val="es-MX"/>
        </w:rPr>
        <w:t xml:space="preserve"> </w:t>
      </w:r>
      <w:r w:rsidR="00473582" w:rsidRPr="00F41A1B">
        <w:rPr>
          <w:rFonts w:cstheme="minorHAnsi"/>
          <w:i/>
          <w:iCs/>
          <w:color w:val="000000"/>
          <w:lang w:val="es-MX"/>
        </w:rPr>
        <w:t>misma sea ayudada y apoyada</w:t>
      </w:r>
      <w:r>
        <w:rPr>
          <w:rFonts w:cstheme="minorHAnsi"/>
          <w:color w:val="000000"/>
          <w:lang w:val="es-MX"/>
        </w:rPr>
        <w:t xml:space="preserve"> </w:t>
      </w:r>
      <w:r w:rsidR="00473582" w:rsidRPr="00F41A1B">
        <w:rPr>
          <w:rFonts w:cstheme="minorHAnsi"/>
          <w:color w:val="000000"/>
          <w:lang w:val="es-MX"/>
        </w:rPr>
        <w:t>(94).</w:t>
      </w:r>
    </w:p>
    <w:p w:rsidR="00821787" w:rsidRDefault="00821787" w:rsidP="00473582">
      <w:pPr>
        <w:autoSpaceDE w:val="0"/>
        <w:autoSpaceDN w:val="0"/>
        <w:adjustRightInd w:val="0"/>
        <w:rPr>
          <w:rFonts w:cstheme="minorHAnsi"/>
          <w:b/>
          <w:bCs/>
          <w:color w:val="000000"/>
          <w:lang w:val="es-MX"/>
        </w:rPr>
      </w:pPr>
    </w:p>
    <w:p w:rsidR="00473582" w:rsidRPr="00F41A1B" w:rsidRDefault="00821787" w:rsidP="00473582">
      <w:pPr>
        <w:autoSpaceDE w:val="0"/>
        <w:autoSpaceDN w:val="0"/>
        <w:adjustRightInd w:val="0"/>
        <w:rPr>
          <w:rFonts w:cstheme="minorHAnsi"/>
          <w:b/>
          <w:bCs/>
          <w:color w:val="000000"/>
          <w:lang w:val="es-MX"/>
        </w:rPr>
      </w:pPr>
      <w:r>
        <w:rPr>
          <w:rFonts w:cstheme="minorHAnsi"/>
          <w:b/>
          <w:bCs/>
          <w:color w:val="000000"/>
          <w:lang w:val="es-MX"/>
        </w:rPr>
        <w:t xml:space="preserve">UNA EDUCACIÓN </w:t>
      </w:r>
      <w:r w:rsidR="00473582" w:rsidRPr="00F41A1B">
        <w:rPr>
          <w:rFonts w:cstheme="minorHAnsi"/>
          <w:b/>
          <w:bCs/>
          <w:color w:val="000000"/>
          <w:lang w:val="es-MX"/>
        </w:rPr>
        <w:t>DE AMOR</w:t>
      </w:r>
    </w:p>
    <w:p w:rsidR="00473582" w:rsidRPr="00F41A1B" w:rsidRDefault="00821787" w:rsidP="00473582">
      <w:pPr>
        <w:autoSpaceDE w:val="0"/>
        <w:autoSpaceDN w:val="0"/>
        <w:adjustRightInd w:val="0"/>
        <w:rPr>
          <w:rFonts w:cstheme="minorHAnsi"/>
          <w:color w:val="000000"/>
          <w:lang w:val="es-MX"/>
        </w:rPr>
      </w:pPr>
      <w:r>
        <w:rPr>
          <w:rFonts w:cstheme="minorHAnsi"/>
          <w:color w:val="000000"/>
          <w:lang w:val="es-MX"/>
        </w:rPr>
        <w:t xml:space="preserve">Es necesario educar en el valor </w:t>
      </w:r>
      <w:r w:rsidR="00473582" w:rsidRPr="00F41A1B">
        <w:rPr>
          <w:rFonts w:cstheme="minorHAnsi"/>
          <w:color w:val="000000"/>
          <w:lang w:val="es-MX"/>
        </w:rPr>
        <w:t xml:space="preserve">de la vida </w:t>
      </w:r>
      <w:r w:rsidR="00473582" w:rsidRPr="00F41A1B">
        <w:rPr>
          <w:rFonts w:cstheme="minorHAnsi"/>
          <w:i/>
          <w:iCs/>
          <w:color w:val="000000"/>
          <w:lang w:val="es-MX"/>
        </w:rPr>
        <w:t>comenzando por sus</w:t>
      </w:r>
      <w:r>
        <w:rPr>
          <w:rFonts w:cstheme="minorHAnsi"/>
          <w:color w:val="000000"/>
          <w:lang w:val="es-MX"/>
        </w:rPr>
        <w:t xml:space="preserve"> </w:t>
      </w:r>
      <w:r w:rsidR="00473582" w:rsidRPr="00F41A1B">
        <w:rPr>
          <w:rFonts w:cstheme="minorHAnsi"/>
          <w:i/>
          <w:iCs/>
          <w:color w:val="000000"/>
          <w:lang w:val="es-MX"/>
        </w:rPr>
        <w:t>mismas raíces</w:t>
      </w:r>
      <w:r>
        <w:rPr>
          <w:rFonts w:cstheme="minorHAnsi"/>
          <w:color w:val="000000"/>
          <w:lang w:val="es-MX"/>
        </w:rPr>
        <w:t xml:space="preserve">. Es una ilusión pensar que se puede construir una verdadera cultura de la vida humana, si no se ayuda a los jóvenes a comprender y </w:t>
      </w:r>
      <w:r w:rsidR="00473582" w:rsidRPr="00F41A1B">
        <w:rPr>
          <w:rFonts w:cstheme="minorHAnsi"/>
          <w:color w:val="000000"/>
          <w:lang w:val="es-MX"/>
        </w:rPr>
        <w:t>vivir la sexualidad, el amor y toda la existencia según su verdadero</w:t>
      </w:r>
    </w:p>
    <w:p w:rsidR="00473582" w:rsidRPr="00F41A1B" w:rsidRDefault="00473582" w:rsidP="00473582">
      <w:pPr>
        <w:autoSpaceDE w:val="0"/>
        <w:autoSpaceDN w:val="0"/>
        <w:adjustRightInd w:val="0"/>
        <w:rPr>
          <w:rFonts w:cstheme="minorHAnsi"/>
          <w:color w:val="000000"/>
          <w:lang w:val="es-MX"/>
        </w:rPr>
      </w:pPr>
      <w:r w:rsidRPr="00F41A1B">
        <w:rPr>
          <w:rFonts w:cstheme="minorHAnsi"/>
          <w:color w:val="000000"/>
          <w:lang w:val="es-MX"/>
        </w:rPr>
        <w:t>significado y en su íntima corr</w:t>
      </w:r>
      <w:r w:rsidR="00821787">
        <w:rPr>
          <w:rFonts w:cstheme="minorHAnsi"/>
          <w:color w:val="000000"/>
          <w:lang w:val="es-MX"/>
        </w:rPr>
        <w:t xml:space="preserve">elación. La sexualidad, riqueza </w:t>
      </w:r>
      <w:r w:rsidRPr="00F41A1B">
        <w:rPr>
          <w:rFonts w:cstheme="minorHAnsi"/>
          <w:color w:val="000000"/>
          <w:lang w:val="es-MX"/>
        </w:rPr>
        <w:t>de toda la persona, “mani</w:t>
      </w:r>
      <w:r w:rsidR="00821787">
        <w:rPr>
          <w:rFonts w:cstheme="minorHAnsi"/>
          <w:color w:val="000000"/>
          <w:lang w:val="es-MX"/>
        </w:rPr>
        <w:t xml:space="preserve">fiesta su significado íntimo al </w:t>
      </w:r>
      <w:r w:rsidRPr="00F41A1B">
        <w:rPr>
          <w:rFonts w:cstheme="minorHAnsi"/>
          <w:color w:val="000000"/>
          <w:lang w:val="es-MX"/>
        </w:rPr>
        <w:t xml:space="preserve">llevar a la persona hacia el </w:t>
      </w:r>
      <w:r w:rsidR="00821787">
        <w:rPr>
          <w:rFonts w:cstheme="minorHAnsi"/>
          <w:color w:val="000000"/>
          <w:lang w:val="es-MX"/>
        </w:rPr>
        <w:t xml:space="preserve">don de sí misma en el amor”. La </w:t>
      </w:r>
      <w:r w:rsidRPr="00F41A1B">
        <w:rPr>
          <w:rFonts w:cstheme="minorHAnsi"/>
          <w:color w:val="000000"/>
          <w:lang w:val="es-MX"/>
        </w:rPr>
        <w:t xml:space="preserve">banalización de la sexualidad es </w:t>
      </w:r>
      <w:r w:rsidR="00821787">
        <w:rPr>
          <w:rFonts w:cstheme="minorHAnsi"/>
          <w:color w:val="000000"/>
          <w:lang w:val="es-MX"/>
        </w:rPr>
        <w:t xml:space="preserve">uno de los factores principales </w:t>
      </w:r>
      <w:r w:rsidRPr="00F41A1B">
        <w:rPr>
          <w:rFonts w:cstheme="minorHAnsi"/>
          <w:color w:val="000000"/>
          <w:lang w:val="es-MX"/>
        </w:rPr>
        <w:t>que están en la</w:t>
      </w:r>
      <w:r w:rsidR="00821787">
        <w:rPr>
          <w:rFonts w:cstheme="minorHAnsi"/>
          <w:color w:val="000000"/>
          <w:lang w:val="es-MX"/>
        </w:rPr>
        <w:t xml:space="preserve"> raíz del desprecio por la vida naciente: sólo un </w:t>
      </w:r>
      <w:r w:rsidRPr="00F41A1B">
        <w:rPr>
          <w:rFonts w:cstheme="minorHAnsi"/>
          <w:color w:val="000000"/>
          <w:lang w:val="es-MX"/>
        </w:rPr>
        <w:t>amor verdadero sabe custodiar la vida (97). …</w:t>
      </w:r>
    </w:p>
    <w:p w:rsidR="00473582" w:rsidRPr="00F41A1B" w:rsidRDefault="00473582" w:rsidP="00473582">
      <w:pPr>
        <w:autoSpaceDE w:val="0"/>
        <w:autoSpaceDN w:val="0"/>
        <w:adjustRightInd w:val="0"/>
        <w:rPr>
          <w:rFonts w:cstheme="minorHAnsi"/>
          <w:color w:val="000000"/>
          <w:lang w:val="es-MX"/>
        </w:rPr>
      </w:pPr>
      <w:r w:rsidRPr="00F41A1B">
        <w:rPr>
          <w:rFonts w:cstheme="minorHAnsi"/>
          <w:color w:val="000000"/>
          <w:lang w:val="es-MX"/>
        </w:rPr>
        <w:t>En síntesis, podemos decir</w:t>
      </w:r>
      <w:r w:rsidR="00821787">
        <w:rPr>
          <w:rFonts w:cstheme="minorHAnsi"/>
          <w:color w:val="000000"/>
          <w:lang w:val="es-MX"/>
        </w:rPr>
        <w:t xml:space="preserve"> que el cambio cultural deseado </w:t>
      </w:r>
      <w:r w:rsidRPr="00F41A1B">
        <w:rPr>
          <w:rFonts w:cstheme="minorHAnsi"/>
          <w:color w:val="000000"/>
          <w:lang w:val="es-MX"/>
        </w:rPr>
        <w:t xml:space="preserve">aquí exige a </w:t>
      </w:r>
      <w:proofErr w:type="gramStart"/>
      <w:r w:rsidRPr="00F41A1B">
        <w:rPr>
          <w:rFonts w:cstheme="minorHAnsi"/>
          <w:color w:val="000000"/>
          <w:lang w:val="es-MX"/>
        </w:rPr>
        <w:t>todos el valor</w:t>
      </w:r>
      <w:proofErr w:type="gramEnd"/>
      <w:r w:rsidRPr="00F41A1B">
        <w:rPr>
          <w:rFonts w:cstheme="minorHAnsi"/>
          <w:color w:val="000000"/>
          <w:lang w:val="es-MX"/>
        </w:rPr>
        <w:t xml:space="preserve"> de </w:t>
      </w:r>
      <w:r w:rsidRPr="00F41A1B">
        <w:rPr>
          <w:rFonts w:cstheme="minorHAnsi"/>
          <w:i/>
          <w:iCs/>
          <w:color w:val="000000"/>
          <w:lang w:val="es-MX"/>
        </w:rPr>
        <w:t xml:space="preserve">asumir un nuevo estilo de vida </w:t>
      </w:r>
      <w:r w:rsidR="00821787">
        <w:rPr>
          <w:rFonts w:cstheme="minorHAnsi"/>
          <w:color w:val="000000"/>
          <w:lang w:val="es-MX"/>
        </w:rPr>
        <w:t xml:space="preserve">que </w:t>
      </w:r>
      <w:r w:rsidRPr="00F41A1B">
        <w:rPr>
          <w:rFonts w:cstheme="minorHAnsi"/>
          <w:color w:val="000000"/>
          <w:lang w:val="es-MX"/>
        </w:rPr>
        <w:t>se manifieste en poner co</w:t>
      </w:r>
      <w:r w:rsidR="00821787">
        <w:rPr>
          <w:rFonts w:cstheme="minorHAnsi"/>
          <w:color w:val="000000"/>
          <w:lang w:val="es-MX"/>
        </w:rPr>
        <w:t xml:space="preserve">mo fundamento de las decisiones </w:t>
      </w:r>
      <w:r w:rsidRPr="00F41A1B">
        <w:rPr>
          <w:rFonts w:cstheme="minorHAnsi"/>
          <w:color w:val="000000"/>
          <w:lang w:val="es-MX"/>
        </w:rPr>
        <w:t>concretas — a nivel personal, f</w:t>
      </w:r>
      <w:r w:rsidR="00821787">
        <w:rPr>
          <w:rFonts w:cstheme="minorHAnsi"/>
          <w:color w:val="000000"/>
          <w:lang w:val="es-MX"/>
        </w:rPr>
        <w:t xml:space="preserve">amiliar, social e internacional </w:t>
      </w:r>
      <w:r w:rsidRPr="00F41A1B">
        <w:rPr>
          <w:rFonts w:cstheme="minorHAnsi"/>
          <w:color w:val="000000"/>
          <w:lang w:val="es-MX"/>
        </w:rPr>
        <w:t xml:space="preserve">— la justa escala de valores: </w:t>
      </w:r>
      <w:r w:rsidR="00821787">
        <w:rPr>
          <w:rFonts w:cstheme="minorHAnsi"/>
          <w:i/>
          <w:iCs/>
          <w:color w:val="000000"/>
          <w:lang w:val="es-MX"/>
        </w:rPr>
        <w:t xml:space="preserve">la </w:t>
      </w:r>
      <w:r w:rsidRPr="00F41A1B">
        <w:rPr>
          <w:rFonts w:cstheme="minorHAnsi"/>
          <w:i/>
          <w:iCs/>
          <w:color w:val="000000"/>
          <w:lang w:val="es-MX"/>
        </w:rPr>
        <w:t>primacía del ser sobre el tener, de</w:t>
      </w:r>
      <w:r w:rsidR="00821787">
        <w:rPr>
          <w:rFonts w:cstheme="minorHAnsi"/>
          <w:color w:val="000000"/>
          <w:lang w:val="es-MX"/>
        </w:rPr>
        <w:t xml:space="preserve"> </w:t>
      </w:r>
      <w:r w:rsidRPr="00F41A1B">
        <w:rPr>
          <w:rFonts w:cstheme="minorHAnsi"/>
          <w:i/>
          <w:iCs/>
          <w:color w:val="000000"/>
          <w:lang w:val="es-MX"/>
        </w:rPr>
        <w:t xml:space="preserve">la persona sobre las cosas </w:t>
      </w:r>
      <w:r w:rsidRPr="00F41A1B">
        <w:rPr>
          <w:rFonts w:cstheme="minorHAnsi"/>
          <w:color w:val="000000"/>
          <w:lang w:val="es-MX"/>
        </w:rPr>
        <w:t>(98). …</w:t>
      </w:r>
    </w:p>
    <w:p w:rsidR="00473582" w:rsidRPr="00F41A1B" w:rsidRDefault="00473582" w:rsidP="00473582">
      <w:pPr>
        <w:autoSpaceDE w:val="0"/>
        <w:autoSpaceDN w:val="0"/>
        <w:adjustRightInd w:val="0"/>
        <w:rPr>
          <w:rFonts w:cstheme="minorHAnsi"/>
          <w:color w:val="000000"/>
          <w:lang w:val="es-MX"/>
        </w:rPr>
      </w:pPr>
      <w:r w:rsidRPr="00F41A1B">
        <w:rPr>
          <w:rFonts w:cstheme="minorHAnsi"/>
          <w:i/>
          <w:iCs/>
          <w:color w:val="000000"/>
          <w:lang w:val="es-MX"/>
        </w:rPr>
        <w:t xml:space="preserve">El Evangelio de la vida </w:t>
      </w:r>
      <w:r w:rsidRPr="00F41A1B">
        <w:rPr>
          <w:rFonts w:cstheme="minorHAnsi"/>
          <w:color w:val="000000"/>
          <w:lang w:val="es-MX"/>
        </w:rPr>
        <w:t>no es exc</w:t>
      </w:r>
      <w:r w:rsidR="00821787">
        <w:rPr>
          <w:rFonts w:cstheme="minorHAnsi"/>
          <w:color w:val="000000"/>
          <w:lang w:val="es-MX"/>
        </w:rPr>
        <w:t xml:space="preserve">lusivamente para los creyentes: </w:t>
      </w:r>
      <w:r w:rsidRPr="00F41A1B">
        <w:rPr>
          <w:rFonts w:cstheme="minorHAnsi"/>
          <w:i/>
          <w:iCs/>
          <w:color w:val="000000"/>
          <w:lang w:val="es-MX"/>
        </w:rPr>
        <w:t>es para todos</w:t>
      </w:r>
      <w:r w:rsidRPr="00F41A1B">
        <w:rPr>
          <w:rFonts w:cstheme="minorHAnsi"/>
          <w:color w:val="000000"/>
          <w:lang w:val="es-MX"/>
        </w:rPr>
        <w:t>. … Trabajar en</w:t>
      </w:r>
      <w:r w:rsidR="00821787">
        <w:rPr>
          <w:rFonts w:cstheme="minorHAnsi"/>
          <w:color w:val="000000"/>
          <w:lang w:val="es-MX"/>
        </w:rPr>
        <w:t xml:space="preserve"> favor de la vida es contribuir </w:t>
      </w:r>
      <w:r w:rsidRPr="00F41A1B">
        <w:rPr>
          <w:rFonts w:cstheme="minorHAnsi"/>
          <w:color w:val="000000"/>
          <w:lang w:val="es-MX"/>
        </w:rPr>
        <w:t xml:space="preserve">a la </w:t>
      </w:r>
      <w:r w:rsidRPr="00F41A1B">
        <w:rPr>
          <w:rFonts w:cstheme="minorHAnsi"/>
          <w:i/>
          <w:iCs/>
          <w:color w:val="000000"/>
          <w:lang w:val="es-MX"/>
        </w:rPr>
        <w:t xml:space="preserve">renovación de la sociedad </w:t>
      </w:r>
      <w:r w:rsidRPr="00F41A1B">
        <w:rPr>
          <w:rFonts w:cstheme="minorHAnsi"/>
          <w:color w:val="000000"/>
          <w:lang w:val="es-MX"/>
        </w:rPr>
        <w:t>mediante la edificación del bien</w:t>
      </w:r>
    </w:p>
    <w:p w:rsidR="009C64BB" w:rsidRDefault="00473582" w:rsidP="00473582">
      <w:pPr>
        <w:rPr>
          <w:rFonts w:cstheme="minorHAnsi"/>
          <w:color w:val="000000"/>
        </w:rPr>
      </w:pPr>
      <w:proofErr w:type="spellStart"/>
      <w:r w:rsidRPr="00F41A1B">
        <w:rPr>
          <w:rFonts w:cstheme="minorHAnsi"/>
          <w:color w:val="000000"/>
        </w:rPr>
        <w:t>común</w:t>
      </w:r>
      <w:proofErr w:type="spellEnd"/>
      <w:r w:rsidRPr="00F41A1B">
        <w:rPr>
          <w:rFonts w:cstheme="minorHAnsi"/>
          <w:color w:val="000000"/>
        </w:rPr>
        <w:t xml:space="preserve"> (101).</w:t>
      </w:r>
    </w:p>
    <w:p w:rsidR="00821787" w:rsidRDefault="00821787" w:rsidP="00473582">
      <w:pPr>
        <w:rPr>
          <w:rFonts w:cstheme="minorHAnsi"/>
          <w:color w:val="000000"/>
        </w:rPr>
      </w:pPr>
    </w:p>
    <w:p w:rsidR="00821787" w:rsidRPr="00110252" w:rsidRDefault="00821787" w:rsidP="00473582">
      <w:pPr>
        <w:rPr>
          <w:rFonts w:cstheme="minorHAnsi"/>
          <w:b/>
          <w:color w:val="000000"/>
          <w:lang w:val="es-MX"/>
        </w:rPr>
      </w:pPr>
      <w:bookmarkStart w:id="0" w:name="_GoBack"/>
      <w:r w:rsidRPr="00110252">
        <w:rPr>
          <w:rFonts w:cstheme="minorHAnsi"/>
          <w:b/>
          <w:color w:val="000000"/>
          <w:lang w:val="es-MX"/>
        </w:rPr>
        <w:t xml:space="preserve">Saludos de Pascua, con </w:t>
      </w:r>
      <w:r w:rsidR="00110252" w:rsidRPr="00110252">
        <w:rPr>
          <w:rFonts w:cstheme="minorHAnsi"/>
          <w:b/>
          <w:color w:val="000000"/>
          <w:lang w:val="es-MX"/>
        </w:rPr>
        <w:t>Esperanza Para La Vida, Fr. John</w:t>
      </w:r>
    </w:p>
    <w:bookmarkEnd w:id="0"/>
    <w:p w:rsidR="00821787" w:rsidRPr="00110252" w:rsidRDefault="00821787" w:rsidP="00473582">
      <w:pPr>
        <w:rPr>
          <w:rFonts w:cstheme="minorHAnsi"/>
          <w:lang w:val="es-MX"/>
        </w:rPr>
      </w:pPr>
    </w:p>
    <w:sectPr w:rsidR="00821787" w:rsidRPr="00110252" w:rsidSect="0082178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8E"/>
    <w:rsid w:val="00110252"/>
    <w:rsid w:val="00473582"/>
    <w:rsid w:val="00821787"/>
    <w:rsid w:val="009C64BB"/>
    <w:rsid w:val="00AB793D"/>
    <w:rsid w:val="00B13606"/>
    <w:rsid w:val="00D36F8E"/>
    <w:rsid w:val="00F4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4B05"/>
  <w15:chartTrackingRefBased/>
  <w15:docId w15:val="{1468B9AA-4863-4BB0-94C6-2948EFCD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8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3606"/>
    <w:pPr>
      <w:framePr w:w="7920" w:h="1980" w:hRule="exact" w:hSpace="180" w:wrap="auto" w:hAnchor="page" w:xAlign="center" w:yAlign="bottom"/>
      <w:ind w:left="2880"/>
    </w:pPr>
    <w:rPr>
      <w:rFonts w:ascii="Book Antiqua" w:eastAsiaTheme="majorEastAsia" w:hAnsi="Book Antiqua" w:cstheme="majorBidi"/>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78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Leyva</dc:creator>
  <cp:keywords/>
  <dc:description/>
  <cp:lastModifiedBy>Flora Leyva</cp:lastModifiedBy>
  <cp:revision>4</cp:revision>
  <dcterms:created xsi:type="dcterms:W3CDTF">2020-04-22T20:51:00Z</dcterms:created>
  <dcterms:modified xsi:type="dcterms:W3CDTF">2020-04-22T21:25:00Z</dcterms:modified>
</cp:coreProperties>
</file>